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9866" w14:textId="77777777" w:rsidR="0081711F" w:rsidRDefault="00A92F99" w:rsidP="0081711F">
      <w:pPr>
        <w:pStyle w:val="Heading1"/>
        <w:jc w:val="center"/>
      </w:pPr>
      <w:r w:rsidRPr="009D35C7">
        <w:rPr>
          <w:b w:val="0"/>
          <w:noProof/>
          <w:lang w:eastAsia="en-GB"/>
        </w:rPr>
        <w:drawing>
          <wp:anchor distT="0" distB="0" distL="114300" distR="114300" simplePos="0" relativeHeight="251660288" behindDoc="0" locked="0" layoutInCell="1" allowOverlap="1" wp14:anchorId="51023917" wp14:editId="5D54FD4C">
            <wp:simplePos x="0" y="0"/>
            <wp:positionH relativeFrom="margin">
              <wp:posOffset>4712335</wp:posOffset>
            </wp:positionH>
            <wp:positionV relativeFrom="margin">
              <wp:posOffset>0</wp:posOffset>
            </wp:positionV>
            <wp:extent cx="1019175" cy="779145"/>
            <wp:effectExtent l="0" t="0" r="9525" b="1905"/>
            <wp:wrapSquare wrapText="bothSides"/>
            <wp:docPr id="2" name="Picture 2" descr="Image result for loving living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ving living lear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779145"/>
                    </a:xfrm>
                    <a:prstGeom prst="rect">
                      <a:avLst/>
                    </a:prstGeom>
                    <a:noFill/>
                    <a:ln>
                      <a:noFill/>
                    </a:ln>
                  </pic:spPr>
                </pic:pic>
              </a:graphicData>
            </a:graphic>
          </wp:anchor>
        </w:drawing>
      </w:r>
      <w:r w:rsidRPr="008C5BE2">
        <w:rPr>
          <w:b w:val="0"/>
          <w:noProof/>
          <w:lang w:eastAsia="en-GB"/>
        </w:rPr>
        <w:drawing>
          <wp:anchor distT="0" distB="0" distL="114300" distR="114300" simplePos="0" relativeHeight="251659264" behindDoc="0" locked="0" layoutInCell="1" allowOverlap="1" wp14:anchorId="20863390" wp14:editId="5774E4D1">
            <wp:simplePos x="0" y="0"/>
            <wp:positionH relativeFrom="margin">
              <wp:posOffset>0</wp:posOffset>
            </wp:positionH>
            <wp:positionV relativeFrom="margin">
              <wp:posOffset>5715</wp:posOffset>
            </wp:positionV>
            <wp:extent cx="1818640" cy="744220"/>
            <wp:effectExtent l="19050" t="0" r="0" b="0"/>
            <wp:wrapSquare wrapText="bothSides"/>
            <wp:docPr id="1" name="Picture 1" descr="\\DL-FS01\RedirectFolders$\jemima.parker\My Pictures\Logos\smalllogo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FS01\RedirectFolders$\jemima.parker\My Pictures\Logos\smalllogo4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8640" cy="744220"/>
                    </a:xfrm>
                    <a:prstGeom prst="rect">
                      <a:avLst/>
                    </a:prstGeom>
                    <a:noFill/>
                    <a:ln>
                      <a:noFill/>
                    </a:ln>
                  </pic:spPr>
                </pic:pic>
              </a:graphicData>
            </a:graphic>
          </wp:anchor>
        </w:drawing>
      </w:r>
    </w:p>
    <w:p w14:paraId="0EBC5594" w14:textId="77777777" w:rsidR="00A92F99" w:rsidRDefault="00780C8B" w:rsidP="00780C8B">
      <w:pPr>
        <w:jc w:val="center"/>
      </w:pPr>
      <w:r w:rsidRPr="00780C8B">
        <w:rPr>
          <w:noProof/>
          <w:lang w:eastAsia="en-GB"/>
        </w:rPr>
        <w:drawing>
          <wp:inline distT="0" distB="0" distL="0" distR="0" wp14:anchorId="3A7B0709" wp14:editId="1CC9A755">
            <wp:extent cx="1200839" cy="640431"/>
            <wp:effectExtent l="19050" t="0" r="0" b="0"/>
            <wp:docPr id="6" name="Picture 1" descr="Image result for images of gree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green leaves"/>
                    <pic:cNvPicPr>
                      <a:picLocks noChangeAspect="1" noChangeArrowheads="1"/>
                    </pic:cNvPicPr>
                  </pic:nvPicPr>
                  <pic:blipFill>
                    <a:blip r:embed="rId12" cstate="print"/>
                    <a:srcRect/>
                    <a:stretch>
                      <a:fillRect/>
                    </a:stretch>
                  </pic:blipFill>
                  <pic:spPr bwMode="auto">
                    <a:xfrm>
                      <a:off x="0" y="0"/>
                      <a:ext cx="1203581" cy="641894"/>
                    </a:xfrm>
                    <a:prstGeom prst="rect">
                      <a:avLst/>
                    </a:prstGeom>
                    <a:noFill/>
                    <a:ln w="9525">
                      <a:noFill/>
                      <a:miter lim="800000"/>
                      <a:headEnd/>
                      <a:tailEnd/>
                    </a:ln>
                  </pic:spPr>
                </pic:pic>
              </a:graphicData>
            </a:graphic>
          </wp:inline>
        </w:drawing>
      </w:r>
    </w:p>
    <w:p w14:paraId="6A2BBE0B" w14:textId="77777777" w:rsidR="0081711F" w:rsidRPr="00780C8B" w:rsidRDefault="00780C8B" w:rsidP="00780C8B">
      <w:pPr>
        <w:jc w:val="center"/>
        <w:rPr>
          <w:rFonts w:cstheme="minorHAnsi"/>
          <w:b/>
          <w:sz w:val="28"/>
          <w:szCs w:val="28"/>
        </w:rPr>
      </w:pPr>
      <w:r w:rsidRPr="00780C8B">
        <w:rPr>
          <w:rFonts w:cstheme="minorHAnsi"/>
          <w:b/>
          <w:sz w:val="28"/>
          <w:szCs w:val="28"/>
        </w:rPr>
        <w:t>St John’s Church Ben Rhydding</w:t>
      </w:r>
      <w:r w:rsidR="00633D67">
        <w:rPr>
          <w:rFonts w:cstheme="minorHAnsi"/>
          <w:b/>
          <w:sz w:val="28"/>
          <w:szCs w:val="28"/>
        </w:rPr>
        <w:t xml:space="preserve"> -</w:t>
      </w:r>
      <w:r w:rsidRPr="00780C8B">
        <w:rPr>
          <w:rFonts w:cstheme="minorHAnsi"/>
          <w:b/>
          <w:sz w:val="28"/>
          <w:szCs w:val="28"/>
        </w:rPr>
        <w:t xml:space="preserve"> Environmental Policy</w:t>
      </w:r>
    </w:p>
    <w:p w14:paraId="2B269D70" w14:textId="77777777" w:rsidR="00A92F99" w:rsidRPr="00780C8B" w:rsidRDefault="00A92F99" w:rsidP="00A92F99">
      <w:pPr>
        <w:rPr>
          <w:sz w:val="24"/>
          <w:szCs w:val="24"/>
        </w:rPr>
      </w:pPr>
      <w:r w:rsidRPr="00780C8B">
        <w:rPr>
          <w:b/>
          <w:sz w:val="24"/>
          <w:szCs w:val="24"/>
        </w:rPr>
        <w:t>“The whole creation belongs to God. As human beings we are part of the whole and have a responsibility to love and care for what God has entrusted to us as temporary tenants of the planet. We are called to conserve its complex and fragile ecology, whilst recognising the need for responsible and sustainable development and the pursuit of social justice.”</w:t>
      </w:r>
      <w:r w:rsidRPr="00780C8B">
        <w:rPr>
          <w:sz w:val="24"/>
          <w:szCs w:val="24"/>
        </w:rPr>
        <w:t xml:space="preserve">  (Diocesan Environmental Policy)</w:t>
      </w:r>
    </w:p>
    <w:p w14:paraId="0372ABAE" w14:textId="77777777" w:rsidR="00A92F99" w:rsidRPr="00780C8B" w:rsidRDefault="00A92F99" w:rsidP="00A92F99">
      <w:pPr>
        <w:rPr>
          <w:b/>
          <w:sz w:val="24"/>
          <w:szCs w:val="24"/>
        </w:rPr>
      </w:pPr>
      <w:r w:rsidRPr="00780C8B">
        <w:rPr>
          <w:b/>
          <w:sz w:val="24"/>
          <w:szCs w:val="24"/>
        </w:rPr>
        <w:t>Aim</w:t>
      </w:r>
    </w:p>
    <w:p w14:paraId="6130EB74" w14:textId="2D4D0A07" w:rsidR="00A92F99" w:rsidRPr="00780C8B" w:rsidRDefault="00A92F99" w:rsidP="00A92F99">
      <w:pPr>
        <w:rPr>
          <w:sz w:val="24"/>
          <w:szCs w:val="24"/>
        </w:rPr>
      </w:pPr>
      <w:r w:rsidRPr="00780C8B">
        <w:rPr>
          <w:sz w:val="24"/>
          <w:szCs w:val="24"/>
        </w:rPr>
        <w:t xml:space="preserve">As a local church, we aim to </w:t>
      </w:r>
      <w:r w:rsidR="00E42133" w:rsidRPr="00780C8B">
        <w:rPr>
          <w:sz w:val="24"/>
          <w:szCs w:val="24"/>
        </w:rPr>
        <w:t xml:space="preserve">realise the responsibility we have and to </w:t>
      </w:r>
      <w:r w:rsidRPr="00780C8B">
        <w:rPr>
          <w:sz w:val="24"/>
          <w:szCs w:val="24"/>
        </w:rPr>
        <w:t>take the practical steps necessary to strive to safeguard the integrity of creation and to sustain the life of the earth that all creat</w:t>
      </w:r>
      <w:r w:rsidR="0007260E">
        <w:rPr>
          <w:sz w:val="24"/>
          <w:szCs w:val="24"/>
        </w:rPr>
        <w:t>ed</w:t>
      </w:r>
      <w:r w:rsidRPr="00780C8B">
        <w:rPr>
          <w:sz w:val="24"/>
          <w:szCs w:val="24"/>
        </w:rPr>
        <w:t xml:space="preserve"> things might flourish.</w:t>
      </w:r>
      <w:r w:rsidR="00E42133" w:rsidRPr="00780C8B">
        <w:rPr>
          <w:sz w:val="24"/>
          <w:szCs w:val="24"/>
        </w:rPr>
        <w:t xml:space="preserve"> </w:t>
      </w:r>
    </w:p>
    <w:p w14:paraId="2CC5B8A7" w14:textId="77777777" w:rsidR="00A92F99" w:rsidRPr="00780C8B" w:rsidRDefault="00A92F99" w:rsidP="00A92F99">
      <w:pPr>
        <w:rPr>
          <w:b/>
          <w:sz w:val="24"/>
          <w:szCs w:val="24"/>
        </w:rPr>
      </w:pPr>
      <w:r w:rsidRPr="00780C8B">
        <w:rPr>
          <w:b/>
          <w:sz w:val="24"/>
          <w:szCs w:val="24"/>
        </w:rPr>
        <w:t>Objective</w:t>
      </w:r>
    </w:p>
    <w:p w14:paraId="3849ADA5" w14:textId="5AC4FC57" w:rsidR="00A92F99" w:rsidRPr="00780C8B" w:rsidRDefault="00A92F99" w:rsidP="00A92F99">
      <w:pPr>
        <w:rPr>
          <w:sz w:val="24"/>
          <w:szCs w:val="24"/>
        </w:rPr>
      </w:pPr>
      <w:r w:rsidRPr="00780C8B">
        <w:rPr>
          <w:sz w:val="24"/>
          <w:szCs w:val="24"/>
        </w:rPr>
        <w:t>As a church community, we will take environmental concerns into account in our mission, worship, study, education, training, pastoral, administrative and other projects and programmes.</w:t>
      </w:r>
      <w:r w:rsidR="003B6B8D">
        <w:rPr>
          <w:sz w:val="24"/>
          <w:szCs w:val="24"/>
        </w:rPr>
        <w:t xml:space="preserve"> </w:t>
      </w:r>
      <w:r w:rsidR="003458C8">
        <w:rPr>
          <w:sz w:val="24"/>
          <w:szCs w:val="24"/>
        </w:rPr>
        <w:t xml:space="preserve">The church will maintain the post of Parish </w:t>
      </w:r>
      <w:r w:rsidR="00737441">
        <w:rPr>
          <w:sz w:val="24"/>
          <w:szCs w:val="24"/>
        </w:rPr>
        <w:t>E</w:t>
      </w:r>
      <w:r w:rsidR="003458C8">
        <w:rPr>
          <w:sz w:val="24"/>
          <w:szCs w:val="24"/>
        </w:rPr>
        <w:t xml:space="preserve">nvironment </w:t>
      </w:r>
      <w:r w:rsidR="00737441">
        <w:rPr>
          <w:sz w:val="24"/>
          <w:szCs w:val="24"/>
        </w:rPr>
        <w:t>O</w:t>
      </w:r>
      <w:r w:rsidR="003458C8">
        <w:rPr>
          <w:sz w:val="24"/>
          <w:szCs w:val="24"/>
        </w:rPr>
        <w:t xml:space="preserve">fficer which will </w:t>
      </w:r>
      <w:r w:rsidR="008D1CA2">
        <w:rPr>
          <w:sz w:val="24"/>
          <w:szCs w:val="24"/>
        </w:rPr>
        <w:t>liaise with the Diocese environment officer</w:t>
      </w:r>
      <w:r w:rsidR="00BA5888">
        <w:rPr>
          <w:sz w:val="24"/>
          <w:szCs w:val="24"/>
        </w:rPr>
        <w:t xml:space="preserve">, </w:t>
      </w:r>
      <w:r w:rsidR="00737441">
        <w:rPr>
          <w:sz w:val="24"/>
          <w:szCs w:val="24"/>
        </w:rPr>
        <w:t xml:space="preserve">take the lead on environmental issues and </w:t>
      </w:r>
      <w:r w:rsidR="003458C8">
        <w:rPr>
          <w:sz w:val="24"/>
          <w:szCs w:val="24"/>
        </w:rPr>
        <w:t>chair the environment committee.</w:t>
      </w:r>
    </w:p>
    <w:p w14:paraId="7D9757A6" w14:textId="77777777" w:rsidR="00A92F99" w:rsidRDefault="00A92F99" w:rsidP="00A92F99">
      <w:pPr>
        <w:rPr>
          <w:b/>
          <w:sz w:val="24"/>
          <w:szCs w:val="24"/>
        </w:rPr>
      </w:pPr>
      <w:r w:rsidRPr="00780C8B">
        <w:rPr>
          <w:b/>
          <w:sz w:val="24"/>
          <w:szCs w:val="24"/>
        </w:rPr>
        <w:t>Actions</w:t>
      </w:r>
    </w:p>
    <w:p w14:paraId="320A6ACD" w14:textId="1BAB0F2E" w:rsidR="00057383" w:rsidRPr="00780C8B" w:rsidRDefault="00057383" w:rsidP="00057383">
      <w:pPr>
        <w:pStyle w:val="ListParagraph"/>
        <w:numPr>
          <w:ilvl w:val="0"/>
          <w:numId w:val="1"/>
        </w:numPr>
        <w:ind w:left="709" w:hanging="709"/>
        <w:rPr>
          <w:sz w:val="24"/>
          <w:szCs w:val="24"/>
        </w:rPr>
      </w:pPr>
      <w:r w:rsidRPr="00780C8B">
        <w:rPr>
          <w:sz w:val="24"/>
          <w:szCs w:val="24"/>
        </w:rPr>
        <w:t xml:space="preserve">We will </w:t>
      </w:r>
      <w:r w:rsidR="00066E66">
        <w:rPr>
          <w:sz w:val="24"/>
          <w:szCs w:val="24"/>
        </w:rPr>
        <w:t xml:space="preserve">continue to review the opportunities to work towards Eco </w:t>
      </w:r>
      <w:r w:rsidR="004F2FBF">
        <w:rPr>
          <w:sz w:val="24"/>
          <w:szCs w:val="24"/>
        </w:rPr>
        <w:t xml:space="preserve">church </w:t>
      </w:r>
      <w:r w:rsidR="002F5ED2">
        <w:rPr>
          <w:sz w:val="24"/>
          <w:szCs w:val="24"/>
        </w:rPr>
        <w:t>silver status</w:t>
      </w:r>
    </w:p>
    <w:p w14:paraId="54AFF8BD" w14:textId="67D624FA" w:rsidR="00A92F99" w:rsidRPr="00780C8B" w:rsidRDefault="00B65A14" w:rsidP="00A92F99">
      <w:pPr>
        <w:pStyle w:val="ListParagraph"/>
        <w:numPr>
          <w:ilvl w:val="0"/>
          <w:numId w:val="1"/>
        </w:numPr>
        <w:ind w:left="709" w:hanging="709"/>
        <w:rPr>
          <w:sz w:val="24"/>
          <w:szCs w:val="24"/>
        </w:rPr>
      </w:pPr>
      <w:r>
        <w:rPr>
          <w:sz w:val="24"/>
          <w:szCs w:val="24"/>
        </w:rPr>
        <w:t xml:space="preserve">The </w:t>
      </w:r>
      <w:r w:rsidR="00A92F99" w:rsidRPr="00780C8B">
        <w:rPr>
          <w:sz w:val="24"/>
          <w:szCs w:val="24"/>
        </w:rPr>
        <w:t xml:space="preserve">Environment Committee </w:t>
      </w:r>
      <w:r>
        <w:rPr>
          <w:sz w:val="24"/>
          <w:szCs w:val="24"/>
        </w:rPr>
        <w:t>will</w:t>
      </w:r>
      <w:r w:rsidR="00A92F99" w:rsidRPr="00780C8B">
        <w:rPr>
          <w:sz w:val="24"/>
          <w:szCs w:val="24"/>
        </w:rPr>
        <w:t xml:space="preserve"> </w:t>
      </w:r>
      <w:r w:rsidR="00724DBE">
        <w:rPr>
          <w:sz w:val="24"/>
          <w:szCs w:val="24"/>
        </w:rPr>
        <w:t>meet as necessary and</w:t>
      </w:r>
      <w:r w:rsidR="00A92F99" w:rsidRPr="00780C8B">
        <w:rPr>
          <w:sz w:val="24"/>
          <w:szCs w:val="24"/>
        </w:rPr>
        <w:t xml:space="preserve"> </w:t>
      </w:r>
      <w:r w:rsidR="00BA3ED2">
        <w:rPr>
          <w:sz w:val="24"/>
          <w:szCs w:val="24"/>
        </w:rPr>
        <w:t>will bring</w:t>
      </w:r>
      <w:r w:rsidR="00A92F99" w:rsidRPr="00780C8B">
        <w:rPr>
          <w:sz w:val="24"/>
          <w:szCs w:val="24"/>
        </w:rPr>
        <w:t xml:space="preserve"> relevant environmental issues and concerns forward to the PCC on a regular basis.</w:t>
      </w:r>
      <w:r w:rsidR="001F4AA2">
        <w:rPr>
          <w:sz w:val="24"/>
          <w:szCs w:val="24"/>
        </w:rPr>
        <w:t xml:space="preserve"> In </w:t>
      </w:r>
      <w:proofErr w:type="gramStart"/>
      <w:r w:rsidR="001F4AA2">
        <w:rPr>
          <w:sz w:val="24"/>
          <w:szCs w:val="24"/>
        </w:rPr>
        <w:t>addition</w:t>
      </w:r>
      <w:proofErr w:type="gramEnd"/>
      <w:r w:rsidR="001F4AA2">
        <w:rPr>
          <w:sz w:val="24"/>
          <w:szCs w:val="24"/>
        </w:rPr>
        <w:t xml:space="preserve"> a net zero committee will work to achieve the objectives set by the Diocese.</w:t>
      </w:r>
      <w:r w:rsidR="0070796C">
        <w:rPr>
          <w:sz w:val="24"/>
          <w:szCs w:val="24"/>
        </w:rPr>
        <w:t xml:space="preserve"> </w:t>
      </w:r>
    </w:p>
    <w:p w14:paraId="7DE64253" w14:textId="77777777" w:rsidR="00A92F99" w:rsidRPr="00780C8B" w:rsidRDefault="00A92F99" w:rsidP="00A92F99">
      <w:pPr>
        <w:pStyle w:val="ListParagraph"/>
        <w:numPr>
          <w:ilvl w:val="0"/>
          <w:numId w:val="1"/>
        </w:numPr>
        <w:ind w:left="709" w:hanging="709"/>
        <w:jc w:val="both"/>
        <w:rPr>
          <w:sz w:val="24"/>
          <w:szCs w:val="24"/>
        </w:rPr>
      </w:pPr>
      <w:r w:rsidRPr="00780C8B">
        <w:rPr>
          <w:sz w:val="24"/>
          <w:szCs w:val="24"/>
        </w:rPr>
        <w:t>We will include our concern for the environment in our worship and teaching.</w:t>
      </w:r>
    </w:p>
    <w:p w14:paraId="058B57ED" w14:textId="77777777" w:rsidR="00A92F99" w:rsidRPr="00780C8B" w:rsidRDefault="00A92F99" w:rsidP="00A92F99">
      <w:pPr>
        <w:pStyle w:val="ListParagraph"/>
        <w:numPr>
          <w:ilvl w:val="0"/>
          <w:numId w:val="1"/>
        </w:numPr>
        <w:ind w:left="709" w:hanging="709"/>
        <w:rPr>
          <w:sz w:val="24"/>
          <w:szCs w:val="24"/>
        </w:rPr>
      </w:pPr>
      <w:r w:rsidRPr="00780C8B">
        <w:rPr>
          <w:sz w:val="24"/>
          <w:szCs w:val="24"/>
        </w:rPr>
        <w:t>We will undertake an environmental and energy audit of the church premises and property, identify the most significant issues and impacts which should be addressed and make and implement plans and programmes to tackle them, recognising that some additional costs may be incurred to minimise environmental impacts. (See partial lists below).</w:t>
      </w:r>
    </w:p>
    <w:p w14:paraId="4DB8D69E" w14:textId="77777777" w:rsidR="00A92F99" w:rsidRPr="00780C8B" w:rsidRDefault="00A92F99" w:rsidP="00A92F99">
      <w:pPr>
        <w:pStyle w:val="ListParagraph"/>
        <w:numPr>
          <w:ilvl w:val="0"/>
          <w:numId w:val="1"/>
        </w:numPr>
        <w:ind w:left="709" w:hanging="709"/>
        <w:rPr>
          <w:sz w:val="24"/>
          <w:szCs w:val="24"/>
        </w:rPr>
      </w:pPr>
      <w:r w:rsidRPr="00780C8B">
        <w:rPr>
          <w:sz w:val="24"/>
          <w:szCs w:val="24"/>
        </w:rPr>
        <w:t>We will work with others in our local community to identify environmental issues which should be addressed in our area and help develop actions to tackle them.</w:t>
      </w:r>
    </w:p>
    <w:p w14:paraId="470E5C17" w14:textId="77777777" w:rsidR="00A92F99" w:rsidRPr="00780C8B" w:rsidRDefault="00A92F99" w:rsidP="00A92F99">
      <w:pPr>
        <w:pStyle w:val="ListParagraph"/>
        <w:numPr>
          <w:ilvl w:val="0"/>
          <w:numId w:val="1"/>
        </w:numPr>
        <w:ind w:left="709" w:hanging="709"/>
        <w:rPr>
          <w:sz w:val="24"/>
          <w:szCs w:val="24"/>
        </w:rPr>
      </w:pPr>
      <w:r w:rsidRPr="00780C8B">
        <w:rPr>
          <w:sz w:val="24"/>
          <w:szCs w:val="24"/>
        </w:rPr>
        <w:t xml:space="preserve">As the church’s energy use is arguably its greatest environmental issue, we will seek to reduce the greenhouse gas emissions of the electricity and gas used in church </w:t>
      </w:r>
      <w:proofErr w:type="gramStart"/>
      <w:r w:rsidRPr="00780C8B">
        <w:rPr>
          <w:sz w:val="24"/>
          <w:szCs w:val="24"/>
        </w:rPr>
        <w:t>premises</w:t>
      </w:r>
      <w:r w:rsidR="00B03DB8">
        <w:rPr>
          <w:sz w:val="24"/>
          <w:szCs w:val="24"/>
        </w:rPr>
        <w:t xml:space="preserve"> </w:t>
      </w:r>
      <w:r w:rsidR="00B721A2">
        <w:rPr>
          <w:sz w:val="24"/>
          <w:szCs w:val="24"/>
        </w:rPr>
        <w:t xml:space="preserve"> where</w:t>
      </w:r>
      <w:proofErr w:type="gramEnd"/>
      <w:r w:rsidR="00B721A2">
        <w:rPr>
          <w:sz w:val="24"/>
          <w:szCs w:val="24"/>
        </w:rPr>
        <w:t xml:space="preserve"> practicable </w:t>
      </w:r>
      <w:r w:rsidRPr="00780C8B">
        <w:rPr>
          <w:sz w:val="24"/>
          <w:szCs w:val="24"/>
        </w:rPr>
        <w:t xml:space="preserve"> by:</w:t>
      </w:r>
    </w:p>
    <w:p w14:paraId="0CEFBF64" w14:textId="779447E4" w:rsidR="00A92F99" w:rsidRPr="00780C8B" w:rsidRDefault="00C84088" w:rsidP="00A92F99">
      <w:pPr>
        <w:pStyle w:val="ListParagraph"/>
        <w:numPr>
          <w:ilvl w:val="0"/>
          <w:numId w:val="3"/>
        </w:numPr>
        <w:rPr>
          <w:sz w:val="24"/>
          <w:szCs w:val="24"/>
        </w:rPr>
      </w:pPr>
      <w:r>
        <w:rPr>
          <w:sz w:val="24"/>
          <w:szCs w:val="24"/>
        </w:rPr>
        <w:t>Maintaining</w:t>
      </w:r>
      <w:r w:rsidR="00A92F99" w:rsidRPr="00780C8B">
        <w:rPr>
          <w:sz w:val="24"/>
          <w:szCs w:val="24"/>
        </w:rPr>
        <w:t xml:space="preserve"> “green” energy suppliers (renewably generated electricity and biogas)</w:t>
      </w:r>
    </w:p>
    <w:p w14:paraId="648E1B6B" w14:textId="24CC1AC8" w:rsidR="00A92F99" w:rsidRPr="00780C8B" w:rsidRDefault="00A92F99" w:rsidP="00A92F99">
      <w:pPr>
        <w:pStyle w:val="ListParagraph"/>
        <w:numPr>
          <w:ilvl w:val="0"/>
          <w:numId w:val="3"/>
        </w:numPr>
        <w:rPr>
          <w:sz w:val="24"/>
          <w:szCs w:val="24"/>
        </w:rPr>
      </w:pPr>
      <w:r w:rsidRPr="00780C8B">
        <w:rPr>
          <w:sz w:val="24"/>
          <w:szCs w:val="24"/>
        </w:rPr>
        <w:t>Using thermostats for temperature control</w:t>
      </w:r>
      <w:r w:rsidR="006936DF">
        <w:rPr>
          <w:sz w:val="24"/>
          <w:szCs w:val="24"/>
        </w:rPr>
        <w:t xml:space="preserve"> </w:t>
      </w:r>
      <w:r w:rsidR="009015DA">
        <w:rPr>
          <w:sz w:val="24"/>
          <w:szCs w:val="24"/>
        </w:rPr>
        <w:t xml:space="preserve">with the objective of moving all thermostats where possible to </w:t>
      </w:r>
      <w:r w:rsidR="005519D8">
        <w:rPr>
          <w:sz w:val="24"/>
          <w:szCs w:val="24"/>
        </w:rPr>
        <w:t>smart thermostats.</w:t>
      </w:r>
    </w:p>
    <w:p w14:paraId="3ABECBA3" w14:textId="4357681B" w:rsidR="00A92F99" w:rsidRPr="00780C8B" w:rsidRDefault="00A92F99" w:rsidP="00A92F99">
      <w:pPr>
        <w:pStyle w:val="ListParagraph"/>
        <w:numPr>
          <w:ilvl w:val="0"/>
          <w:numId w:val="3"/>
        </w:numPr>
        <w:rPr>
          <w:sz w:val="24"/>
          <w:szCs w:val="24"/>
        </w:rPr>
      </w:pPr>
      <w:r w:rsidRPr="00780C8B">
        <w:rPr>
          <w:sz w:val="24"/>
          <w:szCs w:val="24"/>
        </w:rPr>
        <w:t>Fitting LED light bulbs</w:t>
      </w:r>
      <w:r w:rsidR="00EB04C2">
        <w:rPr>
          <w:sz w:val="24"/>
          <w:szCs w:val="24"/>
        </w:rPr>
        <w:t xml:space="preserve"> with the highest </w:t>
      </w:r>
      <w:r w:rsidR="00565B0B">
        <w:rPr>
          <w:sz w:val="24"/>
          <w:szCs w:val="24"/>
        </w:rPr>
        <w:t xml:space="preserve">appropriate energy efficiency rating </w:t>
      </w:r>
    </w:p>
    <w:p w14:paraId="4496F80B" w14:textId="77777777" w:rsidR="00A92F99" w:rsidRPr="00780C8B" w:rsidRDefault="00A92F99" w:rsidP="00A92F99">
      <w:pPr>
        <w:pStyle w:val="ListParagraph"/>
        <w:numPr>
          <w:ilvl w:val="0"/>
          <w:numId w:val="3"/>
        </w:numPr>
        <w:rPr>
          <w:sz w:val="24"/>
          <w:szCs w:val="24"/>
        </w:rPr>
      </w:pPr>
      <w:r w:rsidRPr="00780C8B">
        <w:rPr>
          <w:sz w:val="24"/>
          <w:szCs w:val="24"/>
        </w:rPr>
        <w:lastRenderedPageBreak/>
        <w:t xml:space="preserve">Improving insulation </w:t>
      </w:r>
    </w:p>
    <w:p w14:paraId="6EB690F0" w14:textId="77777777" w:rsidR="00A92F99" w:rsidRPr="00780C8B" w:rsidRDefault="00A92F99" w:rsidP="00A92F99">
      <w:pPr>
        <w:pStyle w:val="ListParagraph"/>
        <w:numPr>
          <w:ilvl w:val="0"/>
          <w:numId w:val="3"/>
        </w:numPr>
        <w:rPr>
          <w:sz w:val="24"/>
          <w:szCs w:val="24"/>
        </w:rPr>
      </w:pPr>
      <w:r w:rsidRPr="00780C8B">
        <w:rPr>
          <w:sz w:val="24"/>
          <w:szCs w:val="24"/>
        </w:rPr>
        <w:t>Turning off lights, appliances and computers when not in use</w:t>
      </w:r>
    </w:p>
    <w:p w14:paraId="6CE34A4F" w14:textId="59985E76" w:rsidR="00A92F99" w:rsidRDefault="00CA4254" w:rsidP="00A92F99">
      <w:pPr>
        <w:pStyle w:val="ListParagraph"/>
        <w:numPr>
          <w:ilvl w:val="0"/>
          <w:numId w:val="3"/>
        </w:numPr>
        <w:rPr>
          <w:sz w:val="24"/>
          <w:szCs w:val="24"/>
        </w:rPr>
      </w:pPr>
      <w:r>
        <w:rPr>
          <w:sz w:val="24"/>
          <w:szCs w:val="24"/>
        </w:rPr>
        <w:t>Continuing to</w:t>
      </w:r>
      <w:r w:rsidR="00A92F99" w:rsidRPr="00780C8B">
        <w:rPr>
          <w:sz w:val="24"/>
          <w:szCs w:val="24"/>
        </w:rPr>
        <w:t xml:space="preserve"> investigat</w:t>
      </w:r>
      <w:r>
        <w:rPr>
          <w:sz w:val="24"/>
          <w:szCs w:val="24"/>
        </w:rPr>
        <w:t>e appropriate</w:t>
      </w:r>
      <w:r w:rsidR="00A92F99" w:rsidRPr="00780C8B">
        <w:rPr>
          <w:sz w:val="24"/>
          <w:szCs w:val="24"/>
        </w:rPr>
        <w:t xml:space="preserve"> renewable heating alternatives </w:t>
      </w:r>
      <w:r w:rsidR="00FE593D">
        <w:rPr>
          <w:sz w:val="24"/>
          <w:szCs w:val="24"/>
        </w:rPr>
        <w:t>including solar panels.</w:t>
      </w:r>
    </w:p>
    <w:p w14:paraId="66A6B41B" w14:textId="1864AFD8" w:rsidR="00A92F99" w:rsidRPr="00780C8B" w:rsidRDefault="00A92F99" w:rsidP="00A92F99">
      <w:pPr>
        <w:pStyle w:val="ListParagraph"/>
        <w:numPr>
          <w:ilvl w:val="0"/>
          <w:numId w:val="1"/>
        </w:numPr>
        <w:ind w:left="709" w:hanging="709"/>
        <w:rPr>
          <w:sz w:val="24"/>
          <w:szCs w:val="24"/>
        </w:rPr>
      </w:pPr>
      <w:r w:rsidRPr="00780C8B">
        <w:rPr>
          <w:sz w:val="24"/>
          <w:szCs w:val="24"/>
        </w:rPr>
        <w:t xml:space="preserve">We will encourage our staff and congregation </w:t>
      </w:r>
      <w:r w:rsidR="0077658D">
        <w:rPr>
          <w:sz w:val="24"/>
          <w:szCs w:val="24"/>
        </w:rPr>
        <w:t>to be mindful</w:t>
      </w:r>
      <w:r w:rsidR="00112EEE">
        <w:rPr>
          <w:sz w:val="24"/>
          <w:szCs w:val="24"/>
        </w:rPr>
        <w:t xml:space="preserve"> of the </w:t>
      </w:r>
      <w:r w:rsidR="00DF72CF">
        <w:rPr>
          <w:sz w:val="24"/>
          <w:szCs w:val="24"/>
        </w:rPr>
        <w:t xml:space="preserve">potential </w:t>
      </w:r>
      <w:r w:rsidR="00112EEE">
        <w:rPr>
          <w:sz w:val="24"/>
          <w:szCs w:val="24"/>
        </w:rPr>
        <w:t>environmental impact of different</w:t>
      </w:r>
      <w:r w:rsidRPr="00780C8B">
        <w:rPr>
          <w:sz w:val="24"/>
          <w:szCs w:val="24"/>
        </w:rPr>
        <w:t xml:space="preserve"> forms of </w:t>
      </w:r>
      <w:proofErr w:type="gramStart"/>
      <w:r w:rsidRPr="00780C8B">
        <w:rPr>
          <w:sz w:val="24"/>
          <w:szCs w:val="24"/>
        </w:rPr>
        <w:t xml:space="preserve">transport  </w:t>
      </w:r>
      <w:r w:rsidR="00DF72CF">
        <w:rPr>
          <w:sz w:val="24"/>
          <w:szCs w:val="24"/>
        </w:rPr>
        <w:t>and</w:t>
      </w:r>
      <w:proofErr w:type="gramEnd"/>
      <w:r w:rsidR="00DF72CF">
        <w:rPr>
          <w:sz w:val="24"/>
          <w:szCs w:val="24"/>
        </w:rPr>
        <w:t xml:space="preserve"> consider using those with</w:t>
      </w:r>
      <w:r w:rsidRPr="00780C8B">
        <w:rPr>
          <w:sz w:val="24"/>
          <w:szCs w:val="24"/>
        </w:rPr>
        <w:t xml:space="preserve"> minim</w:t>
      </w:r>
      <w:r w:rsidR="00697438">
        <w:rPr>
          <w:sz w:val="24"/>
          <w:szCs w:val="24"/>
        </w:rPr>
        <w:t>al</w:t>
      </w:r>
      <w:r w:rsidRPr="00780C8B">
        <w:rPr>
          <w:sz w:val="24"/>
          <w:szCs w:val="24"/>
        </w:rPr>
        <w:t xml:space="preserve"> or reduced environmental </w:t>
      </w:r>
      <w:r w:rsidR="00B1438A">
        <w:rPr>
          <w:sz w:val="24"/>
          <w:szCs w:val="24"/>
        </w:rPr>
        <w:t>footprint</w:t>
      </w:r>
      <w:r w:rsidRPr="00780C8B">
        <w:rPr>
          <w:sz w:val="24"/>
          <w:szCs w:val="24"/>
        </w:rPr>
        <w:t xml:space="preserve"> – e.g. walk, cycle, public transport, car sharing, electric/ hy</w:t>
      </w:r>
      <w:r w:rsidR="00743EC1">
        <w:rPr>
          <w:sz w:val="24"/>
          <w:szCs w:val="24"/>
        </w:rPr>
        <w:t>brid vehicles</w:t>
      </w:r>
      <w:r w:rsidR="00B74948">
        <w:rPr>
          <w:sz w:val="24"/>
          <w:szCs w:val="24"/>
        </w:rPr>
        <w:t>.</w:t>
      </w:r>
    </w:p>
    <w:p w14:paraId="24584FF2" w14:textId="77777777" w:rsidR="00A92F99" w:rsidRPr="00780C8B" w:rsidRDefault="00A92F99" w:rsidP="00A92F99">
      <w:pPr>
        <w:pStyle w:val="ListParagraph"/>
        <w:numPr>
          <w:ilvl w:val="0"/>
          <w:numId w:val="1"/>
        </w:numPr>
        <w:ind w:left="709" w:hanging="709"/>
        <w:rPr>
          <w:sz w:val="24"/>
          <w:szCs w:val="24"/>
        </w:rPr>
      </w:pPr>
      <w:r w:rsidRPr="00780C8B">
        <w:rPr>
          <w:sz w:val="24"/>
          <w:szCs w:val="24"/>
        </w:rPr>
        <w:t>We will seek ways to reduce material consumption and the impact of our activities on the environment by, wherever possible:</w:t>
      </w:r>
    </w:p>
    <w:p w14:paraId="6AFFAC1C" w14:textId="77777777" w:rsidR="00A92F99" w:rsidRPr="00780C8B" w:rsidRDefault="00A92F99" w:rsidP="00A92F99">
      <w:pPr>
        <w:pStyle w:val="ListParagraph"/>
        <w:numPr>
          <w:ilvl w:val="0"/>
          <w:numId w:val="2"/>
        </w:numPr>
        <w:rPr>
          <w:sz w:val="24"/>
          <w:szCs w:val="24"/>
        </w:rPr>
      </w:pPr>
      <w:r w:rsidRPr="00780C8B">
        <w:rPr>
          <w:sz w:val="24"/>
          <w:szCs w:val="24"/>
        </w:rPr>
        <w:t xml:space="preserve">serving </w:t>
      </w:r>
      <w:r w:rsidRPr="00780C8B">
        <w:rPr>
          <w:b/>
          <w:sz w:val="24"/>
          <w:szCs w:val="24"/>
        </w:rPr>
        <w:t>L</w:t>
      </w:r>
      <w:r w:rsidRPr="00780C8B">
        <w:rPr>
          <w:sz w:val="24"/>
          <w:szCs w:val="24"/>
        </w:rPr>
        <w:t xml:space="preserve">ocally produced, </w:t>
      </w:r>
      <w:r w:rsidRPr="00780C8B">
        <w:rPr>
          <w:b/>
          <w:sz w:val="24"/>
          <w:szCs w:val="24"/>
        </w:rPr>
        <w:t>O</w:t>
      </w:r>
      <w:r w:rsidRPr="00780C8B">
        <w:rPr>
          <w:sz w:val="24"/>
          <w:szCs w:val="24"/>
        </w:rPr>
        <w:t xml:space="preserve">rganically grown, </w:t>
      </w:r>
      <w:r w:rsidR="00E42133" w:rsidRPr="00780C8B">
        <w:rPr>
          <w:sz w:val="24"/>
          <w:szCs w:val="24"/>
        </w:rPr>
        <w:t xml:space="preserve">high </w:t>
      </w:r>
      <w:r w:rsidR="00E42133" w:rsidRPr="00780C8B">
        <w:rPr>
          <w:b/>
          <w:sz w:val="24"/>
          <w:szCs w:val="24"/>
        </w:rPr>
        <w:t>A</w:t>
      </w:r>
      <w:r w:rsidR="00E42133" w:rsidRPr="00780C8B">
        <w:rPr>
          <w:sz w:val="24"/>
          <w:szCs w:val="24"/>
        </w:rPr>
        <w:t xml:space="preserve">nimal welfare </w:t>
      </w:r>
      <w:proofErr w:type="gramStart"/>
      <w:r w:rsidR="00E42133" w:rsidRPr="00780C8B">
        <w:rPr>
          <w:sz w:val="24"/>
          <w:szCs w:val="24"/>
        </w:rPr>
        <w:t xml:space="preserve">standards </w:t>
      </w:r>
      <w:r w:rsidRPr="00780C8B">
        <w:rPr>
          <w:sz w:val="24"/>
          <w:szCs w:val="24"/>
        </w:rPr>
        <w:t xml:space="preserve"> </w:t>
      </w:r>
      <w:r w:rsidRPr="00780C8B">
        <w:rPr>
          <w:b/>
          <w:sz w:val="24"/>
          <w:szCs w:val="24"/>
        </w:rPr>
        <w:t>F</w:t>
      </w:r>
      <w:r w:rsidRPr="00780C8B">
        <w:rPr>
          <w:sz w:val="24"/>
          <w:szCs w:val="24"/>
        </w:rPr>
        <w:t>airly</w:t>
      </w:r>
      <w:proofErr w:type="gramEnd"/>
      <w:r w:rsidRPr="00780C8B">
        <w:rPr>
          <w:sz w:val="24"/>
          <w:szCs w:val="24"/>
        </w:rPr>
        <w:t xml:space="preserve"> traded food where possible</w:t>
      </w:r>
      <w:r w:rsidR="00E42133" w:rsidRPr="00780C8B">
        <w:rPr>
          <w:sz w:val="24"/>
          <w:szCs w:val="24"/>
        </w:rPr>
        <w:t xml:space="preserve"> (</w:t>
      </w:r>
      <w:r w:rsidR="00E42133" w:rsidRPr="00780C8B">
        <w:rPr>
          <w:b/>
          <w:sz w:val="24"/>
          <w:szCs w:val="24"/>
        </w:rPr>
        <w:t>LOAF)</w:t>
      </w:r>
    </w:p>
    <w:p w14:paraId="6D7AAD06" w14:textId="77777777" w:rsidR="00A92F99" w:rsidRPr="00780C8B" w:rsidRDefault="00A92F99" w:rsidP="00A92F99">
      <w:pPr>
        <w:pStyle w:val="ListParagraph"/>
        <w:numPr>
          <w:ilvl w:val="0"/>
          <w:numId w:val="2"/>
        </w:numPr>
        <w:rPr>
          <w:sz w:val="24"/>
          <w:szCs w:val="24"/>
        </w:rPr>
      </w:pPr>
      <w:r w:rsidRPr="00780C8B">
        <w:rPr>
          <w:sz w:val="24"/>
          <w:szCs w:val="24"/>
        </w:rPr>
        <w:t>using email rather than sending hard copies</w:t>
      </w:r>
    </w:p>
    <w:p w14:paraId="164CACF4" w14:textId="77777777" w:rsidR="00A92F99" w:rsidRPr="00780C8B" w:rsidRDefault="00A92F99" w:rsidP="00A92F99">
      <w:pPr>
        <w:pStyle w:val="ListParagraph"/>
        <w:numPr>
          <w:ilvl w:val="0"/>
          <w:numId w:val="2"/>
        </w:numPr>
        <w:rPr>
          <w:sz w:val="24"/>
          <w:szCs w:val="24"/>
        </w:rPr>
      </w:pPr>
      <w:r w:rsidRPr="00780C8B">
        <w:rPr>
          <w:sz w:val="24"/>
          <w:szCs w:val="24"/>
        </w:rPr>
        <w:t>using recycled paper</w:t>
      </w:r>
    </w:p>
    <w:p w14:paraId="1693C42A" w14:textId="77777777" w:rsidR="00A92F99" w:rsidRPr="00780C8B" w:rsidRDefault="00A92F99" w:rsidP="00A92F99">
      <w:pPr>
        <w:pStyle w:val="ListParagraph"/>
        <w:numPr>
          <w:ilvl w:val="0"/>
          <w:numId w:val="2"/>
        </w:numPr>
        <w:rPr>
          <w:sz w:val="24"/>
          <w:szCs w:val="24"/>
        </w:rPr>
      </w:pPr>
      <w:r w:rsidRPr="00780C8B">
        <w:rPr>
          <w:sz w:val="24"/>
          <w:szCs w:val="24"/>
        </w:rPr>
        <w:t xml:space="preserve">reusing/ repairing items </w:t>
      </w:r>
    </w:p>
    <w:p w14:paraId="3DD94996" w14:textId="77777777" w:rsidR="00A92F99" w:rsidRPr="00780C8B" w:rsidRDefault="00A92F99" w:rsidP="00A92F99">
      <w:pPr>
        <w:pStyle w:val="ListParagraph"/>
        <w:numPr>
          <w:ilvl w:val="0"/>
          <w:numId w:val="2"/>
        </w:numPr>
        <w:rPr>
          <w:sz w:val="24"/>
          <w:szCs w:val="24"/>
        </w:rPr>
      </w:pPr>
      <w:r w:rsidRPr="00780C8B">
        <w:rPr>
          <w:sz w:val="24"/>
          <w:szCs w:val="24"/>
        </w:rPr>
        <w:t>using low environmental impact cleaning material</w:t>
      </w:r>
    </w:p>
    <w:p w14:paraId="53E8E086" w14:textId="77777777" w:rsidR="00A92F99" w:rsidRPr="00780C8B" w:rsidRDefault="00A92F99" w:rsidP="00A92F99">
      <w:pPr>
        <w:pStyle w:val="ListParagraph"/>
        <w:numPr>
          <w:ilvl w:val="0"/>
          <w:numId w:val="2"/>
        </w:numPr>
        <w:rPr>
          <w:sz w:val="24"/>
          <w:szCs w:val="24"/>
        </w:rPr>
      </w:pPr>
      <w:r w:rsidRPr="00780C8B">
        <w:rPr>
          <w:sz w:val="24"/>
          <w:szCs w:val="24"/>
        </w:rPr>
        <w:t>reducing waste and ensuring good recycling practices</w:t>
      </w:r>
    </w:p>
    <w:p w14:paraId="27FA5723" w14:textId="77777777" w:rsidR="00A92F99" w:rsidRPr="00780C8B" w:rsidRDefault="00A92F99" w:rsidP="00A92F99">
      <w:pPr>
        <w:pStyle w:val="ListParagraph"/>
        <w:numPr>
          <w:ilvl w:val="0"/>
          <w:numId w:val="1"/>
        </w:numPr>
        <w:ind w:left="709" w:hanging="709"/>
        <w:rPr>
          <w:sz w:val="24"/>
          <w:szCs w:val="24"/>
        </w:rPr>
      </w:pPr>
      <w:r w:rsidRPr="00780C8B">
        <w:rPr>
          <w:sz w:val="24"/>
          <w:szCs w:val="24"/>
        </w:rPr>
        <w:t xml:space="preserve">We will avoid using water unnecessarily, install water meters where appropriate, check for leakages, fit water minimising systems to taps and cisterns wherever practicable. </w:t>
      </w:r>
    </w:p>
    <w:p w14:paraId="49EDA71E" w14:textId="6B35902F" w:rsidR="00A92F99" w:rsidRPr="00780C8B" w:rsidRDefault="00A92F99" w:rsidP="00A92F99">
      <w:pPr>
        <w:pStyle w:val="ListParagraph"/>
        <w:numPr>
          <w:ilvl w:val="0"/>
          <w:numId w:val="1"/>
        </w:numPr>
        <w:ind w:left="709" w:hanging="709"/>
        <w:rPr>
          <w:sz w:val="24"/>
          <w:szCs w:val="24"/>
        </w:rPr>
      </w:pPr>
      <w:r w:rsidRPr="00780C8B">
        <w:rPr>
          <w:sz w:val="24"/>
          <w:szCs w:val="24"/>
        </w:rPr>
        <w:t xml:space="preserve">We will </w:t>
      </w:r>
      <w:r w:rsidR="002B20BE">
        <w:rPr>
          <w:sz w:val="24"/>
          <w:szCs w:val="24"/>
        </w:rPr>
        <w:t>look to minimise</w:t>
      </w:r>
      <w:r w:rsidRPr="00780C8B">
        <w:rPr>
          <w:sz w:val="24"/>
          <w:szCs w:val="24"/>
        </w:rPr>
        <w:t xml:space="preserve"> pollutants entering the drainage systems and soil</w:t>
      </w:r>
      <w:r w:rsidR="00E42133" w:rsidRPr="00780C8B">
        <w:rPr>
          <w:sz w:val="24"/>
          <w:szCs w:val="24"/>
        </w:rPr>
        <w:t xml:space="preserve"> wherever p</w:t>
      </w:r>
      <w:r w:rsidR="007968D9">
        <w:rPr>
          <w:sz w:val="24"/>
          <w:szCs w:val="24"/>
        </w:rPr>
        <w:t>ractical</w:t>
      </w:r>
    </w:p>
    <w:p w14:paraId="3D30F5BA" w14:textId="77777777" w:rsidR="00A92F99" w:rsidRPr="00780C8B" w:rsidRDefault="00A92F99" w:rsidP="00A92F99">
      <w:pPr>
        <w:pStyle w:val="ListParagraph"/>
        <w:numPr>
          <w:ilvl w:val="0"/>
          <w:numId w:val="1"/>
        </w:numPr>
        <w:ind w:left="709" w:hanging="709"/>
        <w:rPr>
          <w:sz w:val="24"/>
          <w:szCs w:val="24"/>
        </w:rPr>
      </w:pPr>
      <w:r w:rsidRPr="00780C8B">
        <w:rPr>
          <w:sz w:val="24"/>
          <w:szCs w:val="24"/>
        </w:rPr>
        <w:t>We will manage our land and property to promote wildlife and conserve biodiversity.</w:t>
      </w:r>
    </w:p>
    <w:p w14:paraId="1A4FB385" w14:textId="43F41142" w:rsidR="00A92F99" w:rsidRDefault="00A92F99" w:rsidP="00A92F99">
      <w:pPr>
        <w:pStyle w:val="ListParagraph"/>
        <w:numPr>
          <w:ilvl w:val="0"/>
          <w:numId w:val="1"/>
        </w:numPr>
        <w:ind w:left="709" w:hanging="709"/>
        <w:rPr>
          <w:sz w:val="24"/>
          <w:szCs w:val="24"/>
        </w:rPr>
      </w:pPr>
      <w:r w:rsidRPr="00780C8B">
        <w:rPr>
          <w:sz w:val="24"/>
          <w:szCs w:val="24"/>
        </w:rPr>
        <w:t>We will encourage individual members of our congregations to take actions in their personal lives to complement and supplement these actions of the church community.</w:t>
      </w:r>
    </w:p>
    <w:p w14:paraId="0546DDEF" w14:textId="1C0CAC73" w:rsidR="007A4DE7" w:rsidRDefault="00CF3FAC" w:rsidP="007A4DE7">
      <w:pPr>
        <w:rPr>
          <w:sz w:val="24"/>
          <w:szCs w:val="24"/>
        </w:rPr>
      </w:pPr>
      <w:r>
        <w:rPr>
          <w:sz w:val="24"/>
          <w:szCs w:val="24"/>
        </w:rPr>
        <w:t>Reviewed November 2022</w:t>
      </w:r>
    </w:p>
    <w:p w14:paraId="2D407944" w14:textId="78333182" w:rsidR="00CF3FAC" w:rsidRPr="007A4DE7" w:rsidRDefault="00CF3FAC" w:rsidP="007A4DE7">
      <w:pPr>
        <w:rPr>
          <w:sz w:val="24"/>
          <w:szCs w:val="24"/>
        </w:rPr>
      </w:pPr>
      <w:r>
        <w:rPr>
          <w:sz w:val="24"/>
          <w:szCs w:val="24"/>
        </w:rPr>
        <w:t>Next Review Date November 2025</w:t>
      </w:r>
    </w:p>
    <w:p w14:paraId="047C1513" w14:textId="77777777" w:rsidR="000F4A41" w:rsidRPr="000F4A41" w:rsidRDefault="000F4A41" w:rsidP="000F4A41">
      <w:pPr>
        <w:jc w:val="center"/>
        <w:rPr>
          <w:b/>
          <w:sz w:val="40"/>
          <w:szCs w:val="40"/>
        </w:rPr>
      </w:pPr>
      <w:r w:rsidRPr="000F4A41">
        <w:rPr>
          <w:color w:val="00B050"/>
          <w:sz w:val="40"/>
          <w:szCs w:val="40"/>
        </w:rPr>
        <w:t>*****</w:t>
      </w:r>
    </w:p>
    <w:p w14:paraId="27413758" w14:textId="77777777" w:rsidR="00A92F99" w:rsidRPr="00780C8B" w:rsidRDefault="00A92F99" w:rsidP="003107B8">
      <w:pPr>
        <w:rPr>
          <w:b/>
          <w:sz w:val="24"/>
          <w:szCs w:val="24"/>
        </w:rPr>
      </w:pPr>
      <w:r w:rsidRPr="00780C8B">
        <w:rPr>
          <w:b/>
          <w:sz w:val="24"/>
          <w:szCs w:val="24"/>
        </w:rPr>
        <w:t xml:space="preserve">Useful Resources </w:t>
      </w:r>
      <w:r w:rsidRPr="00780C8B">
        <w:rPr>
          <w:sz w:val="24"/>
          <w:szCs w:val="24"/>
        </w:rPr>
        <w:t xml:space="preserve"> </w:t>
      </w:r>
    </w:p>
    <w:p w14:paraId="0BF502B7" w14:textId="77777777" w:rsidR="00A92F99" w:rsidRPr="00780C8B" w:rsidRDefault="00A92F99" w:rsidP="00A92F99">
      <w:pPr>
        <w:spacing w:after="0" w:line="360" w:lineRule="auto"/>
        <w:ind w:left="349"/>
        <w:rPr>
          <w:sz w:val="24"/>
          <w:szCs w:val="24"/>
        </w:rPr>
      </w:pPr>
      <w:r w:rsidRPr="00780C8B">
        <w:rPr>
          <w:sz w:val="24"/>
          <w:szCs w:val="24"/>
        </w:rPr>
        <w:t xml:space="preserve">Eco Church, A Rocha </w:t>
      </w:r>
      <w:hyperlink r:id="rId13" w:history="1">
        <w:r w:rsidRPr="00780C8B">
          <w:rPr>
            <w:rStyle w:val="Hyperlink"/>
            <w:sz w:val="24"/>
            <w:szCs w:val="24"/>
          </w:rPr>
          <w:t>https://ecochurch.arocha.org.uk/</w:t>
        </w:r>
      </w:hyperlink>
      <w:r w:rsidRPr="00780C8B">
        <w:rPr>
          <w:sz w:val="24"/>
          <w:szCs w:val="24"/>
        </w:rPr>
        <w:t xml:space="preserve"> </w:t>
      </w:r>
    </w:p>
    <w:p w14:paraId="5175CE7E" w14:textId="77777777" w:rsidR="00A92F99" w:rsidRPr="00780C8B" w:rsidRDefault="00A92F99" w:rsidP="00A92F99">
      <w:pPr>
        <w:spacing w:after="0" w:line="360" w:lineRule="auto"/>
        <w:ind w:left="349"/>
        <w:rPr>
          <w:sz w:val="24"/>
          <w:szCs w:val="24"/>
        </w:rPr>
      </w:pPr>
      <w:r w:rsidRPr="00780C8B">
        <w:rPr>
          <w:sz w:val="24"/>
          <w:szCs w:val="24"/>
        </w:rPr>
        <w:t>Diocese of Leeds Environment web</w:t>
      </w:r>
      <w:r w:rsidR="00D65827">
        <w:rPr>
          <w:sz w:val="24"/>
          <w:szCs w:val="24"/>
        </w:rPr>
        <w:t xml:space="preserve"> </w:t>
      </w:r>
      <w:r w:rsidRPr="00780C8B">
        <w:rPr>
          <w:sz w:val="24"/>
          <w:szCs w:val="24"/>
        </w:rPr>
        <w:t xml:space="preserve">pages </w:t>
      </w:r>
      <w:hyperlink r:id="rId14" w:history="1">
        <w:r w:rsidRPr="00780C8B">
          <w:rPr>
            <w:rStyle w:val="Hyperlink"/>
            <w:sz w:val="24"/>
            <w:szCs w:val="24"/>
          </w:rPr>
          <w:t>www.leeds.anglican.org/environment</w:t>
        </w:r>
      </w:hyperlink>
      <w:r w:rsidRPr="00780C8B">
        <w:rPr>
          <w:sz w:val="24"/>
          <w:szCs w:val="24"/>
        </w:rPr>
        <w:t xml:space="preserve"> </w:t>
      </w:r>
    </w:p>
    <w:p w14:paraId="2F7F9177" w14:textId="77777777" w:rsidR="00A92F99" w:rsidRPr="00780C8B" w:rsidRDefault="00A92F99" w:rsidP="00A92F99">
      <w:pPr>
        <w:spacing w:after="0" w:line="360" w:lineRule="auto"/>
        <w:ind w:left="349"/>
        <w:rPr>
          <w:sz w:val="24"/>
          <w:szCs w:val="24"/>
        </w:rPr>
      </w:pPr>
      <w:r w:rsidRPr="00780C8B">
        <w:rPr>
          <w:sz w:val="24"/>
          <w:szCs w:val="24"/>
        </w:rPr>
        <w:t xml:space="preserve">Shrinking the Footprint, Church Care </w:t>
      </w:r>
      <w:hyperlink r:id="rId15" w:history="1">
        <w:r w:rsidRPr="00780C8B">
          <w:rPr>
            <w:rStyle w:val="Hyperlink"/>
            <w:sz w:val="24"/>
            <w:szCs w:val="24"/>
          </w:rPr>
          <w:t>www.churchcare.co.uk/shrinking-the-footprint/about-shrinking-the-footprint</w:t>
        </w:r>
      </w:hyperlink>
      <w:r w:rsidRPr="00780C8B">
        <w:rPr>
          <w:sz w:val="24"/>
          <w:szCs w:val="24"/>
        </w:rPr>
        <w:t xml:space="preserve"> </w:t>
      </w:r>
    </w:p>
    <w:p w14:paraId="4BFC45F7" w14:textId="77777777" w:rsidR="00A92F99" w:rsidRPr="00780C8B" w:rsidRDefault="00A92F99" w:rsidP="00A92F99">
      <w:pPr>
        <w:spacing w:after="0" w:line="360" w:lineRule="auto"/>
        <w:ind w:left="349"/>
        <w:rPr>
          <w:sz w:val="24"/>
          <w:szCs w:val="24"/>
        </w:rPr>
      </w:pPr>
      <w:r w:rsidRPr="00780C8B">
        <w:rPr>
          <w:sz w:val="24"/>
          <w:szCs w:val="24"/>
        </w:rPr>
        <w:t xml:space="preserve">Churches Together in Britain and Ireland environment webpage </w:t>
      </w:r>
      <w:hyperlink r:id="rId16" w:anchor="ecochurch" w:history="1">
        <w:r w:rsidRPr="00780C8B">
          <w:rPr>
            <w:rStyle w:val="Hyperlink"/>
            <w:sz w:val="24"/>
            <w:szCs w:val="24"/>
          </w:rPr>
          <w:t>https://ctbi.org.uk/environment-links#ecochurch</w:t>
        </w:r>
      </w:hyperlink>
      <w:r w:rsidRPr="00780C8B">
        <w:rPr>
          <w:sz w:val="24"/>
          <w:szCs w:val="24"/>
        </w:rPr>
        <w:t xml:space="preserve"> </w:t>
      </w:r>
    </w:p>
    <w:p w14:paraId="2814F65D" w14:textId="77777777" w:rsidR="00A92F99" w:rsidRPr="00780C8B" w:rsidRDefault="00A92F99" w:rsidP="00A92F99">
      <w:pPr>
        <w:spacing w:after="0" w:line="360" w:lineRule="auto"/>
        <w:ind w:left="349"/>
        <w:rPr>
          <w:sz w:val="24"/>
          <w:szCs w:val="24"/>
        </w:rPr>
      </w:pPr>
      <w:r w:rsidRPr="00780C8B">
        <w:rPr>
          <w:sz w:val="24"/>
          <w:szCs w:val="24"/>
        </w:rPr>
        <w:t xml:space="preserve">Pray and Fast for the Climate </w:t>
      </w:r>
      <w:hyperlink r:id="rId17" w:history="1">
        <w:r w:rsidRPr="00780C8B">
          <w:rPr>
            <w:rStyle w:val="Hyperlink"/>
            <w:sz w:val="24"/>
            <w:szCs w:val="24"/>
          </w:rPr>
          <w:t>www.prayandfastfortheclimate.org.uk/</w:t>
        </w:r>
      </w:hyperlink>
      <w:r w:rsidRPr="00780C8B">
        <w:rPr>
          <w:sz w:val="24"/>
          <w:szCs w:val="24"/>
        </w:rPr>
        <w:t xml:space="preserve"> </w:t>
      </w:r>
    </w:p>
    <w:p w14:paraId="473C1B43" w14:textId="77777777" w:rsidR="00A92F99" w:rsidRPr="00780C8B" w:rsidRDefault="00A92F99" w:rsidP="00A92F99">
      <w:pPr>
        <w:spacing w:after="0" w:line="360" w:lineRule="auto"/>
        <w:ind w:left="349"/>
        <w:rPr>
          <w:sz w:val="24"/>
          <w:szCs w:val="24"/>
        </w:rPr>
      </w:pPr>
      <w:r w:rsidRPr="00780C8B">
        <w:rPr>
          <w:sz w:val="24"/>
          <w:szCs w:val="24"/>
        </w:rPr>
        <w:t xml:space="preserve">Green Christian </w:t>
      </w:r>
      <w:hyperlink r:id="rId18" w:history="1">
        <w:r w:rsidRPr="00780C8B">
          <w:rPr>
            <w:rStyle w:val="Hyperlink"/>
            <w:sz w:val="24"/>
            <w:szCs w:val="24"/>
          </w:rPr>
          <w:t>www.greenchristian.org.uk/</w:t>
        </w:r>
      </w:hyperlink>
      <w:r w:rsidRPr="00780C8B">
        <w:rPr>
          <w:sz w:val="24"/>
          <w:szCs w:val="24"/>
        </w:rPr>
        <w:t xml:space="preserve"> </w:t>
      </w:r>
    </w:p>
    <w:p w14:paraId="67EEAC22" w14:textId="77777777" w:rsidR="00A92F99" w:rsidRPr="00780C8B" w:rsidRDefault="00A92F99" w:rsidP="00A92F99">
      <w:pPr>
        <w:spacing w:after="0" w:line="360" w:lineRule="auto"/>
        <w:ind w:left="349"/>
        <w:rPr>
          <w:sz w:val="24"/>
          <w:szCs w:val="24"/>
        </w:rPr>
      </w:pPr>
      <w:r w:rsidRPr="00780C8B">
        <w:rPr>
          <w:sz w:val="24"/>
          <w:szCs w:val="24"/>
        </w:rPr>
        <w:t xml:space="preserve">Climate Stewards </w:t>
      </w:r>
      <w:hyperlink r:id="rId19" w:history="1">
        <w:r w:rsidRPr="00780C8B">
          <w:rPr>
            <w:rStyle w:val="Hyperlink"/>
            <w:sz w:val="24"/>
            <w:szCs w:val="24"/>
          </w:rPr>
          <w:t>www.climatestewards.org/</w:t>
        </w:r>
      </w:hyperlink>
      <w:r w:rsidRPr="00780C8B">
        <w:rPr>
          <w:sz w:val="24"/>
          <w:szCs w:val="24"/>
        </w:rPr>
        <w:t xml:space="preserve"> </w:t>
      </w:r>
    </w:p>
    <w:p w14:paraId="4A4E898A" w14:textId="77777777" w:rsidR="00A92F99" w:rsidRPr="00780C8B" w:rsidRDefault="00A92F99" w:rsidP="00A92F99">
      <w:pPr>
        <w:spacing w:after="0" w:line="360" w:lineRule="auto"/>
        <w:ind w:left="349"/>
        <w:rPr>
          <w:sz w:val="24"/>
          <w:szCs w:val="24"/>
        </w:rPr>
      </w:pPr>
      <w:r w:rsidRPr="00780C8B">
        <w:rPr>
          <w:sz w:val="24"/>
          <w:szCs w:val="24"/>
        </w:rPr>
        <w:t xml:space="preserve">Operation Noah </w:t>
      </w:r>
      <w:hyperlink r:id="rId20" w:history="1">
        <w:r w:rsidRPr="00780C8B">
          <w:rPr>
            <w:rStyle w:val="Hyperlink"/>
            <w:sz w:val="24"/>
            <w:szCs w:val="24"/>
          </w:rPr>
          <w:t>http://operationnoah.org/</w:t>
        </w:r>
      </w:hyperlink>
      <w:r w:rsidRPr="00780C8B">
        <w:rPr>
          <w:sz w:val="24"/>
          <w:szCs w:val="24"/>
        </w:rPr>
        <w:t xml:space="preserve"> </w:t>
      </w:r>
    </w:p>
    <w:p w14:paraId="42A50D76" w14:textId="6EB8A201" w:rsidR="00FB1A19" w:rsidRPr="00780C8B" w:rsidRDefault="00A92F99" w:rsidP="001F372F">
      <w:pPr>
        <w:spacing w:after="0" w:line="360" w:lineRule="auto"/>
        <w:ind w:left="349"/>
        <w:rPr>
          <w:sz w:val="24"/>
          <w:szCs w:val="24"/>
        </w:rPr>
      </w:pPr>
      <w:r w:rsidRPr="00780C8B">
        <w:rPr>
          <w:sz w:val="24"/>
          <w:szCs w:val="24"/>
        </w:rPr>
        <w:t xml:space="preserve">Caring for God’s Acre, churchyard care </w:t>
      </w:r>
      <w:hyperlink r:id="rId21" w:history="1">
        <w:r w:rsidRPr="00780C8B">
          <w:rPr>
            <w:rStyle w:val="Hyperlink"/>
            <w:sz w:val="24"/>
            <w:szCs w:val="24"/>
          </w:rPr>
          <w:t>www.caringforgodsacre.org.uk/</w:t>
        </w:r>
      </w:hyperlink>
    </w:p>
    <w:sectPr w:rsidR="00FB1A19" w:rsidRPr="00780C8B" w:rsidSect="00ED00BD">
      <w:footerReference w:type="default" r:id="rId22"/>
      <w:pgSz w:w="11906" w:h="16838"/>
      <w:pgMar w:top="1276" w:right="720" w:bottom="72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3982" w14:textId="77777777" w:rsidR="00A37025" w:rsidRDefault="00A37025" w:rsidP="00C50F2E">
      <w:pPr>
        <w:spacing w:after="0" w:line="240" w:lineRule="auto"/>
      </w:pPr>
      <w:r>
        <w:separator/>
      </w:r>
    </w:p>
  </w:endnote>
  <w:endnote w:type="continuationSeparator" w:id="0">
    <w:p w14:paraId="1A2AB444" w14:textId="77777777" w:rsidR="00A37025" w:rsidRDefault="00A37025" w:rsidP="00C5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2194"/>
      <w:docPartObj>
        <w:docPartGallery w:val="Page Numbers (Bottom of Page)"/>
        <w:docPartUnique/>
      </w:docPartObj>
    </w:sdtPr>
    <w:sdtEndPr>
      <w:rPr>
        <w:noProof/>
      </w:rPr>
    </w:sdtEndPr>
    <w:sdtContent>
      <w:p w14:paraId="44538BC2" w14:textId="77777777" w:rsidR="00000000" w:rsidRDefault="003F1A00">
        <w:pPr>
          <w:pStyle w:val="Footer"/>
          <w:jc w:val="right"/>
        </w:pPr>
        <w:r>
          <w:fldChar w:fldCharType="begin"/>
        </w:r>
        <w:r w:rsidR="00ED00BD">
          <w:instrText xml:space="preserve"> PAGE   \* MERGEFORMAT </w:instrText>
        </w:r>
        <w:r>
          <w:fldChar w:fldCharType="separate"/>
        </w:r>
        <w:r w:rsidR="00D65827">
          <w:rPr>
            <w:noProof/>
          </w:rPr>
          <w:t>2</w:t>
        </w:r>
        <w:r>
          <w:rPr>
            <w:noProof/>
          </w:rPr>
          <w:fldChar w:fldCharType="end"/>
        </w:r>
      </w:p>
    </w:sdtContent>
  </w:sdt>
  <w:p w14:paraId="542573C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B184" w14:textId="77777777" w:rsidR="00A37025" w:rsidRDefault="00A37025" w:rsidP="00C50F2E">
      <w:pPr>
        <w:spacing w:after="0" w:line="240" w:lineRule="auto"/>
      </w:pPr>
      <w:r>
        <w:separator/>
      </w:r>
    </w:p>
  </w:footnote>
  <w:footnote w:type="continuationSeparator" w:id="0">
    <w:p w14:paraId="7CDBDEDE" w14:textId="77777777" w:rsidR="00A37025" w:rsidRDefault="00A37025" w:rsidP="00C5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6989"/>
    <w:multiLevelType w:val="hybridMultilevel"/>
    <w:tmpl w:val="D37E1638"/>
    <w:lvl w:ilvl="0" w:tplc="5EA0A3CA">
      <w:numFmt w:val="bullet"/>
      <w:lvlText w:val="-"/>
      <w:lvlJc w:val="left"/>
      <w:pPr>
        <w:ind w:left="1429" w:hanging="360"/>
      </w:pPr>
      <w:rPr>
        <w:rFonts w:ascii="Calibri" w:eastAsiaTheme="minorHAnsi" w:hAnsi="Calibri"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C674565"/>
    <w:multiLevelType w:val="hybridMultilevel"/>
    <w:tmpl w:val="E8186F86"/>
    <w:lvl w:ilvl="0" w:tplc="5EA0A3CA">
      <w:numFmt w:val="bullet"/>
      <w:lvlText w:val="-"/>
      <w:lvlJc w:val="left"/>
      <w:pPr>
        <w:ind w:left="1440" w:hanging="360"/>
      </w:pPr>
      <w:rPr>
        <w:rFonts w:ascii="Calibri" w:eastAsiaTheme="minorHAnsi" w:hAnsi="Calibri"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8330DB"/>
    <w:multiLevelType w:val="hybridMultilevel"/>
    <w:tmpl w:val="1188073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46306495">
    <w:abstractNumId w:val="2"/>
  </w:num>
  <w:num w:numId="2" w16cid:durableId="345063126">
    <w:abstractNumId w:val="1"/>
  </w:num>
  <w:num w:numId="3" w16cid:durableId="136348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99"/>
    <w:rsid w:val="00057383"/>
    <w:rsid w:val="00066E66"/>
    <w:rsid w:val="0007260E"/>
    <w:rsid w:val="000F4A41"/>
    <w:rsid w:val="00112EEE"/>
    <w:rsid w:val="00175D43"/>
    <w:rsid w:val="001F372F"/>
    <w:rsid w:val="001F4AA2"/>
    <w:rsid w:val="002B20BE"/>
    <w:rsid w:val="002E47FA"/>
    <w:rsid w:val="002F5ED2"/>
    <w:rsid w:val="003107B8"/>
    <w:rsid w:val="003458C8"/>
    <w:rsid w:val="003B6B8D"/>
    <w:rsid w:val="003F1A00"/>
    <w:rsid w:val="0045493A"/>
    <w:rsid w:val="004C3ED5"/>
    <w:rsid w:val="004F0DB7"/>
    <w:rsid w:val="004F2FBF"/>
    <w:rsid w:val="005519D8"/>
    <w:rsid w:val="005613D9"/>
    <w:rsid w:val="00565B0B"/>
    <w:rsid w:val="0059275A"/>
    <w:rsid w:val="005B7BEA"/>
    <w:rsid w:val="00606F58"/>
    <w:rsid w:val="00633D67"/>
    <w:rsid w:val="006763CA"/>
    <w:rsid w:val="006936DF"/>
    <w:rsid w:val="00697438"/>
    <w:rsid w:val="006A044F"/>
    <w:rsid w:val="006F1DC8"/>
    <w:rsid w:val="0070796C"/>
    <w:rsid w:val="00724DBE"/>
    <w:rsid w:val="00737441"/>
    <w:rsid w:val="00743EC1"/>
    <w:rsid w:val="0077658D"/>
    <w:rsid w:val="00780C8B"/>
    <w:rsid w:val="007968D9"/>
    <w:rsid w:val="007A4DE7"/>
    <w:rsid w:val="007B0840"/>
    <w:rsid w:val="0081711F"/>
    <w:rsid w:val="008D1CA2"/>
    <w:rsid w:val="009006A1"/>
    <w:rsid w:val="009015DA"/>
    <w:rsid w:val="009275AF"/>
    <w:rsid w:val="009B1FC7"/>
    <w:rsid w:val="00A37025"/>
    <w:rsid w:val="00A92F99"/>
    <w:rsid w:val="00B03DB8"/>
    <w:rsid w:val="00B1438A"/>
    <w:rsid w:val="00B65A14"/>
    <w:rsid w:val="00B721A2"/>
    <w:rsid w:val="00B74948"/>
    <w:rsid w:val="00B9284F"/>
    <w:rsid w:val="00BA3ED2"/>
    <w:rsid w:val="00BA5888"/>
    <w:rsid w:val="00C50F2E"/>
    <w:rsid w:val="00C84088"/>
    <w:rsid w:val="00CA4254"/>
    <w:rsid w:val="00CF3FAC"/>
    <w:rsid w:val="00D43C7C"/>
    <w:rsid w:val="00D44747"/>
    <w:rsid w:val="00D65827"/>
    <w:rsid w:val="00DF72CF"/>
    <w:rsid w:val="00E2329E"/>
    <w:rsid w:val="00E42133"/>
    <w:rsid w:val="00EB04C2"/>
    <w:rsid w:val="00ED00BD"/>
    <w:rsid w:val="00FB1A19"/>
    <w:rsid w:val="00FE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9385"/>
  <w15:docId w15:val="{D71C4A68-E98C-406D-AFDB-CBD435B8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99"/>
  </w:style>
  <w:style w:type="paragraph" w:styleId="Heading1">
    <w:name w:val="heading 1"/>
    <w:basedOn w:val="Normal"/>
    <w:next w:val="Normal"/>
    <w:link w:val="Heading1Char"/>
    <w:uiPriority w:val="9"/>
    <w:qFormat/>
    <w:rsid w:val="00A92F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F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2F99"/>
    <w:pPr>
      <w:ind w:left="720"/>
      <w:contextualSpacing/>
    </w:pPr>
  </w:style>
  <w:style w:type="paragraph" w:styleId="Footer">
    <w:name w:val="footer"/>
    <w:basedOn w:val="Normal"/>
    <w:link w:val="FooterChar"/>
    <w:uiPriority w:val="99"/>
    <w:unhideWhenUsed/>
    <w:rsid w:val="00A92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F99"/>
  </w:style>
  <w:style w:type="character" w:styleId="Hyperlink">
    <w:name w:val="Hyperlink"/>
    <w:basedOn w:val="DefaultParagraphFont"/>
    <w:uiPriority w:val="99"/>
    <w:unhideWhenUsed/>
    <w:rsid w:val="00A92F99"/>
    <w:rPr>
      <w:color w:val="0000FF" w:themeColor="hyperlink"/>
      <w:u w:val="single"/>
    </w:rPr>
  </w:style>
  <w:style w:type="paragraph" w:styleId="BalloonText">
    <w:name w:val="Balloon Text"/>
    <w:basedOn w:val="Normal"/>
    <w:link w:val="BalloonTextChar"/>
    <w:uiPriority w:val="99"/>
    <w:semiHidden/>
    <w:unhideWhenUsed/>
    <w:rsid w:val="00310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church.arocha.org.uk/" TargetMode="External"/><Relationship Id="rId18" Type="http://schemas.openxmlformats.org/officeDocument/2006/relationships/hyperlink" Target="http://www.greenchristian.org.uk/" TargetMode="External"/><Relationship Id="rId3" Type="http://schemas.openxmlformats.org/officeDocument/2006/relationships/customXml" Target="../customXml/item3.xml"/><Relationship Id="rId21" Type="http://schemas.openxmlformats.org/officeDocument/2006/relationships/hyperlink" Target="http://www.caringforgodsacre.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prayandfastfortheclimate.org.uk/" TargetMode="External"/><Relationship Id="rId2" Type="http://schemas.openxmlformats.org/officeDocument/2006/relationships/customXml" Target="../customXml/item2.xml"/><Relationship Id="rId16" Type="http://schemas.openxmlformats.org/officeDocument/2006/relationships/hyperlink" Target="https://ctbi.org.uk/environment-links" TargetMode="External"/><Relationship Id="rId20" Type="http://schemas.openxmlformats.org/officeDocument/2006/relationships/hyperlink" Target="http://operationnoah.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hurchcare.co.uk/shrinking-the-footprint/about-shrinking-the-footprin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limatestewar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eds.anglican.org/environ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73c379-0465-4df0-af54-9434202f116e">
      <UserInfo>
        <DisplayName>PCC</DisplayName>
        <AccountId>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BE1C5D9CBBA4D9B7D8DC47623D4C2" ma:contentTypeVersion="13" ma:contentTypeDescription="Create a new document." ma:contentTypeScope="" ma:versionID="4259939b2d13aa897585814344d2985a">
  <xsd:schema xmlns:xsd="http://www.w3.org/2001/XMLSchema" xmlns:xs="http://www.w3.org/2001/XMLSchema" xmlns:p="http://schemas.microsoft.com/office/2006/metadata/properties" xmlns:ns2="575bb4d0-544d-464c-875b-76d1afb2d145" xmlns:ns3="6a73c379-0465-4df0-af54-9434202f116e" targetNamespace="http://schemas.microsoft.com/office/2006/metadata/properties" ma:root="true" ma:fieldsID="eaf51ee95074ce4497b89274f2b6a174" ns2:_="" ns3:_="">
    <xsd:import namespace="575bb4d0-544d-464c-875b-76d1afb2d145"/>
    <xsd:import namespace="6a73c379-0465-4df0-af54-9434202f1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bb4d0-544d-464c-875b-76d1afb2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3c379-0465-4df0-af54-9434202f1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461B3-0B57-4EB9-A5BD-9C25F507D341}">
  <ds:schemaRefs>
    <ds:schemaRef ds:uri="http://schemas.microsoft.com/office/2006/metadata/properties"/>
    <ds:schemaRef ds:uri="http://schemas.microsoft.com/office/infopath/2007/PartnerControls"/>
    <ds:schemaRef ds:uri="6a73c379-0465-4df0-af54-9434202f116e"/>
  </ds:schemaRefs>
</ds:datastoreItem>
</file>

<file path=customXml/itemProps2.xml><?xml version="1.0" encoding="utf-8"?>
<ds:datastoreItem xmlns:ds="http://schemas.openxmlformats.org/officeDocument/2006/customXml" ds:itemID="{497CA9AB-85FC-4B0C-BC0C-7CB294F0B6A2}">
  <ds:schemaRefs>
    <ds:schemaRef ds:uri="http://schemas.microsoft.com/sharepoint/v3/contenttype/forms"/>
  </ds:schemaRefs>
</ds:datastoreItem>
</file>

<file path=customXml/itemProps3.xml><?xml version="1.0" encoding="utf-8"?>
<ds:datastoreItem xmlns:ds="http://schemas.openxmlformats.org/officeDocument/2006/customXml" ds:itemID="{E8941E9C-7CCB-41B5-9BB9-85747600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bb4d0-544d-464c-875b-76d1afb2d145"/>
    <ds:schemaRef ds:uri="6a73c379-0465-4df0-af54-9434202f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Karen Palframan</cp:lastModifiedBy>
  <cp:revision>3</cp:revision>
  <dcterms:created xsi:type="dcterms:W3CDTF">2022-11-28T16:38:00Z</dcterms:created>
  <dcterms:modified xsi:type="dcterms:W3CDTF">2023-11-04T08:52:00Z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0x010100DDABE1C5D9CBBA4D9B7D8DC47623D4C2</vt:lpwstr>
  </property>
</Properties>
</file>